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7D6D" w14:textId="4EB06204" w:rsidR="004A6619" w:rsidRPr="0086152D" w:rsidRDefault="00094FDD" w:rsidP="004A6619">
      <w:pPr>
        <w:spacing w:after="0" w:line="240" w:lineRule="auto"/>
        <w:jc w:val="center"/>
        <w:rPr>
          <w:b/>
        </w:rPr>
      </w:pPr>
      <w:r w:rsidRPr="0086152D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5EC086F2" wp14:editId="487AE209">
            <wp:simplePos x="0" y="0"/>
            <wp:positionH relativeFrom="column">
              <wp:posOffset>5120640</wp:posOffset>
            </wp:positionH>
            <wp:positionV relativeFrom="page">
              <wp:posOffset>231140</wp:posOffset>
            </wp:positionV>
            <wp:extent cx="1230630" cy="467995"/>
            <wp:effectExtent l="0" t="0" r="7620" b="8255"/>
            <wp:wrapNone/>
            <wp:docPr id="1164746141" name="Obrázek 116474614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19" w:rsidRPr="0086152D">
        <w:rPr>
          <w:b/>
        </w:rPr>
        <w:t>Ústav hematologie a krevní transfuze</w:t>
      </w:r>
      <w:r w:rsidR="00396DF6" w:rsidRPr="0086152D">
        <w:rPr>
          <w:b/>
        </w:rPr>
        <w:t xml:space="preserve"> </w:t>
      </w:r>
    </w:p>
    <w:p w14:paraId="1975583B" w14:textId="4A8AECEF" w:rsidR="00094FDD" w:rsidRPr="00094FDD" w:rsidRDefault="00094FDD" w:rsidP="00094FDD">
      <w:pPr>
        <w:spacing w:after="0" w:line="240" w:lineRule="auto"/>
        <w:jc w:val="center"/>
        <w:rPr>
          <w:b/>
        </w:rPr>
      </w:pPr>
      <w:r w:rsidRPr="00094FDD">
        <w:rPr>
          <w:b/>
        </w:rPr>
        <w:t>Národní referenční laboratoř pro DNA diagnostiku</w:t>
      </w:r>
    </w:p>
    <w:p w14:paraId="45E47F9A" w14:textId="21626BBE" w:rsidR="00094FDD" w:rsidRPr="00094FDD" w:rsidRDefault="00094FDD" w:rsidP="00094FDD">
      <w:pPr>
        <w:spacing w:after="0" w:line="240" w:lineRule="auto"/>
        <w:jc w:val="center"/>
        <w:rPr>
          <w:sz w:val="18"/>
        </w:rPr>
      </w:pPr>
      <w:bookmarkStart w:id="0" w:name="_Hlk176349019"/>
      <w:r>
        <w:rPr>
          <w:sz w:val="18"/>
        </w:rPr>
        <w:t xml:space="preserve">  </w:t>
      </w:r>
      <w:r w:rsidRPr="00FF0BB7">
        <w:rPr>
          <w:sz w:val="18"/>
        </w:rPr>
        <w:t>Vedoucí laboratoř</w:t>
      </w:r>
      <w:r w:rsidRPr="00FD51E0">
        <w:rPr>
          <w:sz w:val="18"/>
        </w:rPr>
        <w:t>e: doc. Mgr. Kateřina Machová Poláková</w:t>
      </w:r>
      <w:r>
        <w:rPr>
          <w:sz w:val="18"/>
        </w:rPr>
        <w:t>, Ph.D.</w:t>
      </w:r>
    </w:p>
    <w:bookmarkEnd w:id="0"/>
    <w:p w14:paraId="05E5AC39" w14:textId="4D44079A" w:rsidR="004A6619" w:rsidRPr="00A012FD" w:rsidRDefault="004A6619" w:rsidP="004A6619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731656F0" w14:textId="77777777" w:rsidR="004A6619" w:rsidRPr="00094FDD" w:rsidRDefault="00094FDD" w:rsidP="004A6619">
      <w:pPr>
        <w:spacing w:after="0" w:line="240" w:lineRule="auto"/>
        <w:jc w:val="center"/>
        <w:rPr>
          <w:i/>
          <w:sz w:val="18"/>
        </w:rPr>
      </w:pPr>
      <w:hyperlink r:id="rId7" w:history="1">
        <w:r w:rsidR="004A6619" w:rsidRPr="00094FDD">
          <w:rPr>
            <w:rStyle w:val="Hypertextovodkaz"/>
            <w:i/>
            <w:color w:val="auto"/>
            <w:sz w:val="18"/>
            <w:u w:val="none"/>
          </w:rPr>
          <w:t>www.uhkt.cz</w:t>
        </w:r>
      </w:hyperlink>
    </w:p>
    <w:p w14:paraId="3B123252" w14:textId="77777777" w:rsidR="004A6619" w:rsidRDefault="004A6619" w:rsidP="004A6619">
      <w:pPr>
        <w:spacing w:after="0" w:line="240" w:lineRule="auto"/>
        <w:jc w:val="center"/>
        <w:rPr>
          <w:i/>
          <w:sz w:val="18"/>
        </w:rPr>
      </w:pPr>
    </w:p>
    <w:p w14:paraId="16259F2C" w14:textId="3DFF3F91" w:rsidR="004A6619" w:rsidRPr="00FF0BB7" w:rsidRDefault="004A6619" w:rsidP="004A6619">
      <w:pPr>
        <w:spacing w:after="0" w:line="240" w:lineRule="auto"/>
        <w:jc w:val="center"/>
        <w:rPr>
          <w:i/>
          <w:sz w:val="18"/>
        </w:rPr>
      </w:pPr>
      <w:r w:rsidRPr="002D5344">
        <w:rPr>
          <w:b/>
          <w:iCs/>
          <w:sz w:val="28"/>
          <w:szCs w:val="28"/>
        </w:rPr>
        <w:t>Žádanka o</w:t>
      </w:r>
      <w:r>
        <w:rPr>
          <w:b/>
          <w:iCs/>
          <w:sz w:val="28"/>
          <w:szCs w:val="28"/>
        </w:rPr>
        <w:t xml:space="preserve"> kontrolní materiál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04AB940B" w14:textId="77777777" w:rsidR="004A6619" w:rsidRPr="002D5344" w:rsidRDefault="004A6619" w:rsidP="004A6619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455B2244" w14:textId="77777777" w:rsidR="004A6619" w:rsidRDefault="004A6619" w:rsidP="004A6619">
      <w:pPr>
        <w:spacing w:after="0"/>
      </w:pPr>
      <w:r>
        <w:t>J</w:t>
      </w:r>
      <w:r w:rsidRPr="00BB1AB6">
        <w:t>méno a adresa:</w:t>
      </w:r>
    </w:p>
    <w:p w14:paraId="543E745A" w14:textId="77777777" w:rsidR="004A6619" w:rsidRDefault="004A6619" w:rsidP="004A6619">
      <w:pPr>
        <w:spacing w:after="0"/>
      </w:pPr>
      <w:r w:rsidRPr="00BB1AB6">
        <w:t>Tel./E-mail:</w:t>
      </w:r>
    </w:p>
    <w:p w14:paraId="5729D409" w14:textId="7573DE1A" w:rsidR="004A6619" w:rsidRDefault="004A6619" w:rsidP="004A6619">
      <w:pPr>
        <w:spacing w:after="0"/>
      </w:pPr>
      <w:r>
        <w:t>Kontaktní osoba:</w:t>
      </w:r>
    </w:p>
    <w:p w14:paraId="530460A4" w14:textId="77777777" w:rsidR="004A6619" w:rsidRDefault="004A6619" w:rsidP="004A6619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4733A710" w:rsidR="001B690C" w:rsidRPr="004A6619" w:rsidRDefault="004A6619" w:rsidP="00FF0BB7">
      <w:pPr>
        <w:spacing w:after="0" w:line="240" w:lineRule="auto"/>
        <w:rPr>
          <w:b/>
          <w:sz w:val="24"/>
          <w:u w:val="single"/>
        </w:rPr>
      </w:pPr>
      <w:r w:rsidRPr="004A6619">
        <w:rPr>
          <w:b/>
          <w:sz w:val="24"/>
          <w:u w:val="single"/>
        </w:rPr>
        <w:t>KONTROLNÍ</w:t>
      </w:r>
      <w:r w:rsidR="001B690C" w:rsidRPr="004A6619">
        <w:rPr>
          <w:b/>
          <w:sz w:val="24"/>
          <w:u w:val="single"/>
        </w:rPr>
        <w:t xml:space="preserve"> MATERIÁL URČENÝ PRO:</w:t>
      </w:r>
    </w:p>
    <w:p w14:paraId="1665B285" w14:textId="77777777" w:rsidR="001B690C" w:rsidRDefault="001B690C" w:rsidP="00FF0BB7">
      <w:pPr>
        <w:spacing w:after="0" w:line="240" w:lineRule="auto"/>
      </w:pPr>
    </w:p>
    <w:p w14:paraId="567E55C2" w14:textId="77777777" w:rsidR="001B690C" w:rsidRPr="001B690C" w:rsidRDefault="001B690C" w:rsidP="00FF0BB7">
      <w:pPr>
        <w:spacing w:after="0" w:line="240" w:lineRule="auto"/>
        <w:rPr>
          <w:caps/>
          <w:sz w:val="28"/>
          <w:szCs w:val="28"/>
        </w:rPr>
      </w:pPr>
      <w:r w:rsidRPr="001B690C">
        <w:sym w:font="Wingdings" w:char="F06F"/>
      </w:r>
      <w:r w:rsidRPr="001B690C">
        <w:t xml:space="preserve">  </w:t>
      </w:r>
      <w:r w:rsidRPr="001B690C">
        <w:rPr>
          <w:i/>
          <w:caps/>
          <w:sz w:val="24"/>
          <w:szCs w:val="28"/>
        </w:rPr>
        <w:t>Stanovení fúzního genu BCR-ABL1</w:t>
      </w:r>
    </w:p>
    <w:p w14:paraId="47ACCB38" w14:textId="54C242F2" w:rsidR="001B690C" w:rsidRPr="001B690C" w:rsidRDefault="001B690C" w:rsidP="00FF0BB7">
      <w:pPr>
        <w:spacing w:before="120" w:after="120" w:line="240" w:lineRule="auto"/>
        <w:ind w:left="-11" w:firstLine="11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Monitorování </w:t>
      </w:r>
      <w:proofErr w:type="gramStart"/>
      <w:r w:rsidRPr="001B690C">
        <w:t>BCR</w:t>
      </w:r>
      <w:r w:rsidR="00CA03FE">
        <w:t>::</w:t>
      </w:r>
      <w:proofErr w:type="gramEnd"/>
      <w:r w:rsidRPr="001B690C">
        <w:t>ABL1</w:t>
      </w:r>
    </w:p>
    <w:p w14:paraId="4AFCF1B8" w14:textId="686E16BB" w:rsidR="001B690C" w:rsidRPr="001B690C" w:rsidRDefault="001B690C" w:rsidP="00FF0BB7">
      <w:pPr>
        <w:spacing w:before="120" w:after="120" w:line="240" w:lineRule="auto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Mutace v kinázové doméně </w:t>
      </w:r>
      <w:proofErr w:type="gramStart"/>
      <w:r w:rsidRPr="001B690C">
        <w:t>BCR</w:t>
      </w:r>
      <w:r w:rsidR="00CA03FE">
        <w:t>::</w:t>
      </w:r>
      <w:proofErr w:type="gramEnd"/>
      <w:r w:rsidRPr="001B690C">
        <w:t xml:space="preserve">ABL1 </w:t>
      </w:r>
    </w:p>
    <w:p w14:paraId="64D1F988" w14:textId="45C397C1" w:rsidR="001B690C" w:rsidRPr="001B690C" w:rsidRDefault="001B690C" w:rsidP="00FF0BB7">
      <w:pPr>
        <w:spacing w:before="120" w:after="120" w:line="240" w:lineRule="auto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Diagnostické stanovení fúzního genu </w:t>
      </w:r>
      <w:proofErr w:type="gramStart"/>
      <w:r w:rsidRPr="001B690C">
        <w:t>BCR</w:t>
      </w:r>
      <w:r w:rsidR="00CA03FE">
        <w:t>::</w:t>
      </w:r>
      <w:proofErr w:type="gramEnd"/>
      <w:r w:rsidRPr="001B690C">
        <w:t>ABL1</w:t>
      </w:r>
    </w:p>
    <w:p w14:paraId="665EC081" w14:textId="77777777" w:rsidR="001B690C" w:rsidRDefault="00ED0683" w:rsidP="00FF0BB7">
      <w:pPr>
        <w:spacing w:after="0" w:line="240" w:lineRule="auto"/>
        <w:rPr>
          <w:color w:val="FF0000"/>
        </w:rPr>
      </w:pPr>
      <w:r>
        <w:rPr>
          <w:i/>
          <w:color w:val="000000"/>
          <w:szCs w:val="20"/>
        </w:rPr>
        <w:t xml:space="preserve">Kontakt: </w:t>
      </w:r>
      <w:r w:rsidRPr="00F711E0">
        <w:rPr>
          <w:i/>
          <w:color w:val="000000"/>
          <w:szCs w:val="20"/>
        </w:rPr>
        <w:t>Oddělení molekulární genetiky</w:t>
      </w:r>
      <w:r>
        <w:rPr>
          <w:i/>
          <w:color w:val="000000"/>
          <w:szCs w:val="20"/>
        </w:rPr>
        <w:t xml:space="preserve">, </w:t>
      </w:r>
      <w:r w:rsidRPr="00F17E8A">
        <w:rPr>
          <w:i/>
        </w:rPr>
        <w:t>Tel.: 221</w:t>
      </w:r>
      <w:r>
        <w:rPr>
          <w:i/>
        </w:rPr>
        <w:t> </w:t>
      </w:r>
      <w:r w:rsidRPr="00F17E8A">
        <w:rPr>
          <w:i/>
        </w:rPr>
        <w:t>977</w:t>
      </w:r>
      <w:r>
        <w:rPr>
          <w:i/>
        </w:rPr>
        <w:t xml:space="preserve"> 221; E-mail: </w:t>
      </w:r>
      <w:hyperlink r:id="rId8" w:history="1">
        <w:r w:rsidRPr="00BA6CB6">
          <w:rPr>
            <w:rStyle w:val="Hypertextovodkaz"/>
            <w:i/>
          </w:rPr>
          <w:t>Hana.Zizkova@uhkt.cz</w:t>
        </w:r>
      </w:hyperlink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51FC339D" w14:textId="77777777" w:rsidR="001B690C" w:rsidRPr="00432F4D" w:rsidRDefault="001B690C" w:rsidP="001B690C">
      <w:pPr>
        <w:spacing w:after="0"/>
        <w:rPr>
          <w:caps/>
          <w:sz w:val="28"/>
          <w:szCs w:val="28"/>
        </w:rPr>
      </w:pPr>
      <w:r w:rsidRPr="00432F4D">
        <w:sym w:font="Wingdings" w:char="F06F"/>
      </w:r>
      <w:r w:rsidRPr="00432F4D">
        <w:t xml:space="preserve">  </w:t>
      </w:r>
      <w:r w:rsidRPr="00432F4D">
        <w:rPr>
          <w:i/>
          <w:caps/>
          <w:sz w:val="24"/>
          <w:szCs w:val="28"/>
        </w:rPr>
        <w:t>hla</w:t>
      </w:r>
    </w:p>
    <w:p w14:paraId="5354E0D4" w14:textId="77777777" w:rsidR="00FF0BB7" w:rsidRDefault="001B690C" w:rsidP="00FF0BB7">
      <w:pPr>
        <w:spacing w:before="120" w:after="120"/>
        <w:ind w:left="-11" w:firstLine="11"/>
      </w:pPr>
      <w:r w:rsidRPr="00432F4D">
        <w:t xml:space="preserve">        </w:t>
      </w:r>
      <w:r w:rsidR="00FF0BB7" w:rsidRPr="00432F4D">
        <w:sym w:font="Wingdings" w:char="F06F"/>
      </w:r>
      <w:r w:rsidR="00FF0BB7" w:rsidRPr="00432F4D">
        <w:t xml:space="preserve">  genotyp</w:t>
      </w:r>
      <w:r w:rsidR="00FF0BB7">
        <w:t>………………………………………….</w:t>
      </w:r>
    </w:p>
    <w:p w14:paraId="7A421A33" w14:textId="77777777" w:rsidR="00FF0BB7" w:rsidRPr="001B690C" w:rsidRDefault="00FF0BB7" w:rsidP="00FF0BB7">
      <w:pPr>
        <w:spacing w:before="120" w:after="120"/>
        <w:ind w:left="-11" w:firstLine="11"/>
      </w:pPr>
      <w:r>
        <w:t xml:space="preserve">        </w:t>
      </w:r>
      <w:r w:rsidRPr="001B690C">
        <w:sym w:font="Wingdings" w:char="F06F"/>
      </w:r>
      <w:r w:rsidRPr="001B690C">
        <w:t xml:space="preserve">  </w:t>
      </w:r>
      <w:r>
        <w:t>predispozice k chorobě……………</w:t>
      </w:r>
      <w:proofErr w:type="gramStart"/>
      <w:r>
        <w:t>…….</w:t>
      </w:r>
      <w:proofErr w:type="gramEnd"/>
      <w:r>
        <w:t>.</w:t>
      </w:r>
    </w:p>
    <w:p w14:paraId="54F41A07" w14:textId="3180C87F" w:rsidR="001B690C" w:rsidRDefault="006A4DEC" w:rsidP="00FF0BB7">
      <w:pPr>
        <w:spacing w:before="120" w:after="120"/>
        <w:ind w:left="-11" w:firstLine="11"/>
        <w:rPr>
          <w:rStyle w:val="Hypertextovodkaz"/>
          <w:i/>
        </w:rPr>
      </w:pPr>
      <w:r>
        <w:rPr>
          <w:i/>
          <w:color w:val="000000"/>
          <w:szCs w:val="20"/>
        </w:rPr>
        <w:t xml:space="preserve">Kontakt: </w:t>
      </w:r>
      <w:r w:rsidR="00A90E2F">
        <w:rPr>
          <w:i/>
          <w:color w:val="000000"/>
          <w:szCs w:val="20"/>
        </w:rPr>
        <w:t xml:space="preserve">Oddělení HLA, </w:t>
      </w:r>
      <w:r w:rsidRPr="00F17E8A">
        <w:rPr>
          <w:i/>
        </w:rPr>
        <w:t>Tel.: 221</w:t>
      </w:r>
      <w:r>
        <w:rPr>
          <w:i/>
        </w:rPr>
        <w:t> </w:t>
      </w:r>
      <w:r w:rsidRPr="00F17E8A">
        <w:rPr>
          <w:i/>
        </w:rPr>
        <w:t>977</w:t>
      </w:r>
      <w:r>
        <w:rPr>
          <w:i/>
        </w:rPr>
        <w:t xml:space="preserve"> </w:t>
      </w:r>
      <w:r w:rsidR="00E900F4" w:rsidRPr="004A6619">
        <w:rPr>
          <w:i/>
        </w:rPr>
        <w:t>430</w:t>
      </w:r>
      <w:r>
        <w:rPr>
          <w:i/>
        </w:rPr>
        <w:t xml:space="preserve">; E-mail: </w:t>
      </w:r>
      <w:hyperlink r:id="rId9" w:history="1">
        <w:r w:rsidRPr="00DA37BE">
          <w:rPr>
            <w:rStyle w:val="Hypertextovodkaz"/>
            <w:i/>
          </w:rPr>
          <w:t>Milena.Vrana@uhkt.cz</w:t>
        </w:r>
      </w:hyperlink>
    </w:p>
    <w:p w14:paraId="1A4C7012" w14:textId="77777777" w:rsidR="00A90E2F" w:rsidRDefault="00A90E2F" w:rsidP="00A90E2F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3974FFE" w14:textId="4355CBD0" w:rsidR="00FF0BB7" w:rsidRPr="00A90E2F" w:rsidRDefault="00FF0BB7" w:rsidP="00FF0BB7">
      <w:pPr>
        <w:spacing w:after="0"/>
        <w:rPr>
          <w:caps/>
          <w:sz w:val="28"/>
          <w:szCs w:val="28"/>
        </w:rPr>
      </w:pPr>
      <w:r w:rsidRPr="00A90E2F">
        <w:sym w:font="Wingdings" w:char="F06F"/>
      </w:r>
      <w:r w:rsidRPr="00A90E2F">
        <w:t xml:space="preserve">  </w:t>
      </w:r>
      <w:r w:rsidRPr="00A90E2F">
        <w:rPr>
          <w:i/>
          <w:caps/>
          <w:sz w:val="24"/>
          <w:szCs w:val="28"/>
        </w:rPr>
        <w:t>Buněčný chimeri</w:t>
      </w:r>
      <w:r w:rsidR="003755E5">
        <w:rPr>
          <w:i/>
          <w:caps/>
          <w:sz w:val="24"/>
          <w:szCs w:val="28"/>
        </w:rPr>
        <w:t>Z</w:t>
      </w:r>
      <w:r w:rsidRPr="00A90E2F">
        <w:rPr>
          <w:i/>
          <w:caps/>
          <w:sz w:val="24"/>
          <w:szCs w:val="28"/>
        </w:rPr>
        <w:t>mus</w:t>
      </w:r>
    </w:p>
    <w:p w14:paraId="4F881D5C" w14:textId="1C9BDE38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</w:t>
      </w:r>
      <w:r w:rsidRPr="00A90E2F">
        <w:sym w:font="Wingdings" w:char="F06F"/>
      </w:r>
      <w:r w:rsidRPr="00A90E2F">
        <w:t xml:space="preserve">  genotyp …………………</w:t>
      </w:r>
      <w:r w:rsidR="009F15EE">
        <w:t>………………………………</w:t>
      </w:r>
      <w:proofErr w:type="gramStart"/>
      <w:r w:rsidR="009F15EE">
        <w:t>…….</w:t>
      </w:r>
      <w:proofErr w:type="gramEnd"/>
      <w:r w:rsidR="009F15EE">
        <w:t>.</w:t>
      </w:r>
      <w:r w:rsidRPr="00A90E2F">
        <w:t>……………………….</w:t>
      </w:r>
    </w:p>
    <w:p w14:paraId="33DB2C69" w14:textId="2EDD21CD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</w:t>
      </w:r>
      <w:r w:rsidRPr="00A90E2F">
        <w:sym w:font="Wingdings" w:char="F06F"/>
      </w:r>
      <w:r w:rsidRPr="00A90E2F">
        <w:t xml:space="preserve">  kvantifikace</w:t>
      </w:r>
      <w:r w:rsidR="009F15EE">
        <w:t xml:space="preserve"> (% zastoupení ve vzorku) </w:t>
      </w:r>
      <w:r w:rsidRPr="00A90E2F">
        <w:t>…………</w:t>
      </w:r>
      <w:proofErr w:type="gramStart"/>
      <w:r w:rsidRPr="00A90E2F">
        <w:t>…….</w:t>
      </w:r>
      <w:proofErr w:type="gramEnd"/>
      <w:r w:rsidRPr="00A90E2F">
        <w:t>…………………..</w:t>
      </w:r>
    </w:p>
    <w:p w14:paraId="7A4397C0" w14:textId="425E7FF5" w:rsidR="00A90E2F" w:rsidRPr="00A90E2F" w:rsidRDefault="00A90E2F" w:rsidP="00A90E2F">
      <w:pPr>
        <w:spacing w:before="120" w:after="120"/>
        <w:ind w:left="-11" w:firstLine="11"/>
        <w:rPr>
          <w:i/>
        </w:rPr>
      </w:pPr>
      <w:r w:rsidRPr="00A90E2F">
        <w:rPr>
          <w:i/>
          <w:szCs w:val="20"/>
        </w:rPr>
        <w:t xml:space="preserve">Kontakt: </w:t>
      </w:r>
      <w:r w:rsidRPr="00D1144B">
        <w:rPr>
          <w:i/>
          <w:szCs w:val="20"/>
        </w:rPr>
        <w:t xml:space="preserve">Oddělení </w:t>
      </w:r>
      <w:r w:rsidR="00447C5A" w:rsidRPr="00D1144B">
        <w:rPr>
          <w:i/>
          <w:szCs w:val="20"/>
        </w:rPr>
        <w:t>buněčného chimerizmu</w:t>
      </w:r>
      <w:r w:rsidRPr="00D1144B">
        <w:rPr>
          <w:i/>
          <w:szCs w:val="20"/>
        </w:rPr>
        <w:t xml:space="preserve">, </w:t>
      </w:r>
      <w:r w:rsidRPr="00D1144B">
        <w:rPr>
          <w:i/>
        </w:rPr>
        <w:t>Tel.: 221 977</w:t>
      </w:r>
      <w:r w:rsidR="00447C5A" w:rsidRPr="00D1144B">
        <w:rPr>
          <w:i/>
        </w:rPr>
        <w:t> </w:t>
      </w:r>
      <w:r w:rsidRPr="00D1144B">
        <w:rPr>
          <w:i/>
        </w:rPr>
        <w:t>308</w:t>
      </w:r>
      <w:r w:rsidR="00447C5A" w:rsidRPr="00D1144B">
        <w:rPr>
          <w:i/>
        </w:rPr>
        <w:t>, -117</w:t>
      </w:r>
      <w:r w:rsidRPr="00D1144B">
        <w:rPr>
          <w:i/>
        </w:rPr>
        <w:t xml:space="preserve">; E-mail: </w:t>
      </w:r>
      <w:hyperlink r:id="rId10" w:history="1">
        <w:r w:rsidR="00447C5A" w:rsidRPr="00D1144B">
          <w:rPr>
            <w:rStyle w:val="Hypertextovodkaz"/>
            <w:i/>
          </w:rPr>
          <w:t>chimerizmus@uhkt.cz</w:t>
        </w:r>
      </w:hyperlink>
      <w:r>
        <w:rPr>
          <w:i/>
        </w:rPr>
        <w:t xml:space="preserve"> 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705DBD6F" w14:textId="51300D87" w:rsidR="00A90E2F" w:rsidRPr="00A90E2F" w:rsidRDefault="00A90E2F" w:rsidP="00A90E2F">
      <w:pPr>
        <w:spacing w:after="0"/>
        <w:rPr>
          <w:caps/>
          <w:sz w:val="28"/>
          <w:szCs w:val="28"/>
        </w:rPr>
      </w:pPr>
      <w:r w:rsidRPr="00A90E2F">
        <w:sym w:font="Wingdings" w:char="F06F"/>
      </w:r>
      <w:r w:rsidRPr="00A90E2F">
        <w:t xml:space="preserve">  </w:t>
      </w:r>
      <w:r w:rsidRPr="00A90E2F">
        <w:rPr>
          <w:i/>
          <w:caps/>
          <w:sz w:val="24"/>
          <w:szCs w:val="28"/>
        </w:rPr>
        <w:t>JINÉ</w:t>
      </w:r>
    </w:p>
    <w:p w14:paraId="573950B2" w14:textId="1A376A5B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specifikujte ………………………………………….</w:t>
      </w:r>
    </w:p>
    <w:p w14:paraId="57403884" w14:textId="77777777" w:rsidR="001B690C" w:rsidRDefault="00ED068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9C13D" wp14:editId="330707D2">
                <wp:simplePos x="0" y="0"/>
                <wp:positionH relativeFrom="column">
                  <wp:posOffset>-135255</wp:posOffset>
                </wp:positionH>
                <wp:positionV relativeFrom="paragraph">
                  <wp:posOffset>188595</wp:posOffset>
                </wp:positionV>
                <wp:extent cx="6047740" cy="0"/>
                <wp:effectExtent l="0" t="0" r="101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59E69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4.85pt" to="465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G9312ze&#10;AAAACQEAAA8AAAAAAAAAAAAAAAAA9AMAAGRycy9kb3ducmV2LnhtbFBLBQYAAAAABAAEAPMAAAD/&#10;BAAAAAA=&#10;" strokecolor="black [3040]"/>
            </w:pict>
          </mc:Fallback>
        </mc:AlternateContent>
      </w:r>
    </w:p>
    <w:p w14:paraId="150130FF" w14:textId="77777777" w:rsidR="00E91799" w:rsidRDefault="006A4DEC">
      <w:r>
        <w:t>Bližší specifikace požadavků:</w:t>
      </w:r>
      <w:r w:rsidR="007134F3">
        <w:t xml:space="preserve"> </w:t>
      </w:r>
    </w:p>
    <w:p w14:paraId="726DB9C0" w14:textId="1FFB67BF" w:rsidR="00E91799" w:rsidRDefault="00E91799">
      <w:r>
        <w:t>……………………………………………………………………………………………………………………………………………………………</w:t>
      </w:r>
    </w:p>
    <w:p w14:paraId="16A34A5A" w14:textId="77777777" w:rsidR="00E91799" w:rsidRDefault="007134F3">
      <w:r>
        <w:t xml:space="preserve">(např. počet požadovaných referenčních vzorků, množství, požadovanou minimální koncentraci DNA, pro </w:t>
      </w:r>
      <w:proofErr w:type="gramStart"/>
      <w:r>
        <w:t>BCR</w:t>
      </w:r>
      <w:r w:rsidR="00CA03FE">
        <w:t>::</w:t>
      </w:r>
      <w:proofErr w:type="gramEnd"/>
      <w:r>
        <w:t>ABL</w:t>
      </w:r>
      <w:r w:rsidR="00CA03FE">
        <w:t>1 uveďte</w:t>
      </w:r>
      <w:r>
        <w:t xml:space="preserve"> materiál – </w:t>
      </w:r>
      <w:proofErr w:type="spellStart"/>
      <w:r>
        <w:t>lyzát</w:t>
      </w:r>
      <w:proofErr w:type="spellEnd"/>
      <w:r>
        <w:t xml:space="preserve">, RNA, </w:t>
      </w:r>
      <w:proofErr w:type="spellStart"/>
      <w:r>
        <w:t>cDNA</w:t>
      </w:r>
      <w:proofErr w:type="spellEnd"/>
      <w:r>
        <w:t>, typ transkriptu, hladinu BCR</w:t>
      </w:r>
      <w:r w:rsidR="00CA03FE">
        <w:t>::</w:t>
      </w:r>
      <w:r>
        <w:t>ABL</w:t>
      </w:r>
      <w:r w:rsidR="00CA03FE">
        <w:t>1</w:t>
      </w:r>
      <w:r>
        <w:t>)</w:t>
      </w:r>
    </w:p>
    <w:p w14:paraId="3E072EAA" w14:textId="5F713FA3" w:rsidR="00ED0683" w:rsidRPr="00E91799" w:rsidRDefault="001B690C" w:rsidP="00E91799">
      <w:pPr>
        <w:jc w:val="center"/>
        <w:rPr>
          <w:b/>
          <w:bCs/>
        </w:rPr>
      </w:pPr>
      <w:r w:rsidRPr="00E91799">
        <w:rPr>
          <w:b/>
          <w:bCs/>
        </w:rPr>
        <w:t xml:space="preserve">Na základě vyplněné žádosti Vám bude zaslána </w:t>
      </w:r>
      <w:r w:rsidR="007134F3" w:rsidRPr="00E91799">
        <w:rPr>
          <w:b/>
          <w:bCs/>
        </w:rPr>
        <w:t>nabídka</w:t>
      </w:r>
      <w:r w:rsidR="00ED0683" w:rsidRPr="00E91799">
        <w:rPr>
          <w:b/>
          <w:bCs/>
        </w:rPr>
        <w:t xml:space="preserve"> materiálu včetně uvedení ceny</w:t>
      </w:r>
      <w:r w:rsidR="007134F3" w:rsidRPr="00E91799">
        <w:rPr>
          <w:b/>
          <w:bCs/>
        </w:rPr>
        <w:t>.</w:t>
      </w:r>
    </w:p>
    <w:sectPr w:rsidR="00ED0683" w:rsidRPr="00E91799" w:rsidSect="003A101F">
      <w:footerReference w:type="default" r:id="rId11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0BF5" w14:textId="77777777" w:rsidR="00ED0683" w:rsidRDefault="00ED0683" w:rsidP="00ED0683">
      <w:pPr>
        <w:spacing w:after="0" w:line="240" w:lineRule="auto"/>
      </w:pPr>
      <w:r>
        <w:separator/>
      </w:r>
    </w:p>
  </w:endnote>
  <w:endnote w:type="continuationSeparator" w:id="0">
    <w:p w14:paraId="2B2D7818" w14:textId="77777777" w:rsidR="00ED0683" w:rsidRDefault="00ED0683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658B6AFC" w:rsidR="00ED0683" w:rsidRPr="00BB1AB6" w:rsidRDefault="00A975C6" w:rsidP="00ED0683">
    <w:r>
      <w:t>F_NRL_21</w:t>
    </w:r>
    <w:r w:rsidR="00ED0683" w:rsidRPr="0029624D">
      <w:t xml:space="preserve">           </w:t>
    </w:r>
    <w:r w:rsidR="00ED0683">
      <w:tab/>
    </w:r>
    <w:r w:rsidR="00AD471C">
      <w:tab/>
    </w:r>
    <w:r w:rsidR="00ED0683">
      <w:tab/>
      <w:t xml:space="preserve">VERZE A1         </w:t>
    </w:r>
    <w:r w:rsidR="00ED0683">
      <w:tab/>
    </w:r>
    <w:r w:rsidR="00ED0683">
      <w:tab/>
    </w:r>
    <w:r w:rsidR="00ED0683">
      <w:tab/>
      <w:t>PLATNOST OD: 1.</w:t>
    </w:r>
    <w:r w:rsidR="00AF606E">
      <w:t xml:space="preserve"> </w:t>
    </w:r>
    <w:r>
      <w:t>9</w:t>
    </w:r>
    <w:r w:rsidR="00ED0683">
      <w:t>.</w:t>
    </w:r>
    <w:r w:rsidR="00AF606E">
      <w:t xml:space="preserve"> </w:t>
    </w:r>
    <w:r>
      <w:t>2024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C1C8" w14:textId="77777777" w:rsidR="00ED0683" w:rsidRDefault="00ED0683" w:rsidP="00ED0683">
      <w:pPr>
        <w:spacing w:after="0" w:line="240" w:lineRule="auto"/>
      </w:pPr>
      <w:r>
        <w:separator/>
      </w:r>
    </w:p>
  </w:footnote>
  <w:footnote w:type="continuationSeparator" w:id="0">
    <w:p w14:paraId="57188EB1" w14:textId="77777777" w:rsidR="00ED0683" w:rsidRDefault="00ED0683" w:rsidP="00E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94FDD"/>
    <w:rsid w:val="001B690C"/>
    <w:rsid w:val="00234B70"/>
    <w:rsid w:val="0029624D"/>
    <w:rsid w:val="003755E5"/>
    <w:rsid w:val="00396DF6"/>
    <w:rsid w:val="003A101F"/>
    <w:rsid w:val="003A23AF"/>
    <w:rsid w:val="00432F4D"/>
    <w:rsid w:val="00447C5A"/>
    <w:rsid w:val="004536CF"/>
    <w:rsid w:val="004A6619"/>
    <w:rsid w:val="006A4DEC"/>
    <w:rsid w:val="007134F3"/>
    <w:rsid w:val="00776B3B"/>
    <w:rsid w:val="007B3EBE"/>
    <w:rsid w:val="007E0BD2"/>
    <w:rsid w:val="007E41AC"/>
    <w:rsid w:val="0086152D"/>
    <w:rsid w:val="009B5C4C"/>
    <w:rsid w:val="009C574C"/>
    <w:rsid w:val="009F15EE"/>
    <w:rsid w:val="00A90E2F"/>
    <w:rsid w:val="00A975C6"/>
    <w:rsid w:val="00AC41D2"/>
    <w:rsid w:val="00AD471C"/>
    <w:rsid w:val="00AF606E"/>
    <w:rsid w:val="00CA03FE"/>
    <w:rsid w:val="00D1144B"/>
    <w:rsid w:val="00DD0F13"/>
    <w:rsid w:val="00E614D6"/>
    <w:rsid w:val="00E900F4"/>
    <w:rsid w:val="00E91799"/>
    <w:rsid w:val="00ED0683"/>
    <w:rsid w:val="00F231FD"/>
    <w:rsid w:val="00FB6109"/>
    <w:rsid w:val="00FD51E0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47C5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917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Zizkova@uhkt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hkt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himerizmus@uhk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lena.Vrana@uh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Zemánková Lucie</cp:lastModifiedBy>
  <cp:revision>4</cp:revision>
  <dcterms:created xsi:type="dcterms:W3CDTF">2024-09-02T08:11:00Z</dcterms:created>
  <dcterms:modified xsi:type="dcterms:W3CDTF">2024-09-04T11:30:00Z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f1001c95ec8656ad6801efffac64a31becb4a4318849942960a884fb71926991</vt:lpwstr>
  </property>
</Properties>
</file>